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ABB" w:rsidRPr="002C3344" w:rsidRDefault="00125ABB" w:rsidP="00125A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344">
        <w:rPr>
          <w:rFonts w:ascii="Times New Roman" w:hAnsi="Times New Roman" w:cs="Times New Roman"/>
          <w:b/>
          <w:bCs/>
          <w:sz w:val="28"/>
          <w:szCs w:val="28"/>
        </w:rPr>
        <w:t>Esiti delle rilevazioni dell’orientamento</w:t>
      </w:r>
    </w:p>
    <w:p w:rsidR="00125ABB" w:rsidRDefault="00125ABB" w:rsidP="00125ABB">
      <w:pPr>
        <w:autoSpaceDE w:val="0"/>
        <w:autoSpaceDN w:val="0"/>
        <w:adjustRightInd w:val="0"/>
        <w:spacing w:after="0" w:line="240" w:lineRule="auto"/>
        <w:jc w:val="center"/>
        <w:rPr>
          <w:noProof/>
        </w:rPr>
      </w:pPr>
    </w:p>
    <w:p w:rsidR="00125ABB" w:rsidRPr="00351034" w:rsidRDefault="00125ABB" w:rsidP="00125ABB">
      <w:pPr>
        <w:spacing w:line="259" w:lineRule="auto"/>
        <w:rPr>
          <w:rFonts w:ascii="Times New Roman" w:hAnsi="Times New Roman" w:cs="Times New Roman"/>
          <w:b/>
          <w:noProof/>
          <w:sz w:val="24"/>
          <w:szCs w:val="24"/>
        </w:rPr>
      </w:pPr>
      <w:r w:rsidRPr="009E2A69">
        <w:rPr>
          <w:rFonts w:ascii="Times New Roman" w:hAnsi="Times New Roman" w:cs="Times New Roman"/>
          <w:b/>
          <w:noProof/>
          <w:sz w:val="24"/>
          <w:szCs w:val="24"/>
        </w:rPr>
        <w:t>Come si evince dal grafico sottostante, i livelli di ingresso degli alunni iscritti al primo anno</w:t>
      </w:r>
      <w:r>
        <w:rPr>
          <w:rFonts w:ascii="Times New Roman" w:hAnsi="Times New Roman" w:cs="Times New Roman"/>
          <w:b/>
          <w:noProof/>
          <w:sz w:val="24"/>
          <w:szCs w:val="24"/>
        </w:rPr>
        <w:t>, considerando gli esiti degli esami conclusivi della Scuola Statale di I grado,</w:t>
      </w:r>
      <w:r w:rsidRPr="009E2A69">
        <w:rPr>
          <w:rFonts w:ascii="Times New Roman" w:hAnsi="Times New Roman" w:cs="Times New Roman"/>
          <w:b/>
          <w:noProof/>
          <w:sz w:val="24"/>
          <w:szCs w:val="24"/>
        </w:rPr>
        <w:t xml:space="preserve"> risultano </w:t>
      </w:r>
      <w:r>
        <w:rPr>
          <w:rFonts w:ascii="Times New Roman" w:hAnsi="Times New Roman" w:cs="Times New Roman"/>
          <w:b/>
          <w:noProof/>
          <w:sz w:val="24"/>
          <w:szCs w:val="24"/>
        </w:rPr>
        <w:t>superiori alla media nazionale.</w:t>
      </w:r>
    </w:p>
    <w:p w:rsidR="00125ABB" w:rsidRDefault="00125ABB" w:rsidP="00125ABB">
      <w:pPr>
        <w:jc w:val="center"/>
      </w:pPr>
    </w:p>
    <w:p w:rsidR="00125ABB" w:rsidRDefault="00125ABB" w:rsidP="00125ABB">
      <w:pPr>
        <w:jc w:val="center"/>
      </w:pPr>
      <w:r w:rsidRPr="00125ABB">
        <w:drawing>
          <wp:inline distT="0" distB="0" distL="0" distR="0">
            <wp:extent cx="3962327" cy="2642235"/>
            <wp:effectExtent l="0" t="0" r="0" b="0"/>
            <wp:docPr id="22" name="Immagine 22" descr="C:\Users\Prof_07\Desktop\Bilancio sociale esempi indice link utili documenti\BILANCIO Galilei BOZZA\Distribuzione alunni iscritti al primo anno per voto esame conclusiovo del primo ciclo (A.S. 2020 2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rof_07\Desktop\Bilancio sociale esempi indice link utili documenti\BILANCIO Galilei BOZZA\Distribuzione alunni iscritti al primo anno per voto esame conclusiovo del primo ciclo (A.S. 2020 21)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307" cy="2660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ABB" w:rsidRPr="00125ABB" w:rsidRDefault="00125ABB" w:rsidP="00125ABB"/>
    <w:p w:rsidR="00125ABB" w:rsidRDefault="00125ABB" w:rsidP="00125ABB">
      <w:pPr>
        <w:jc w:val="center"/>
      </w:pPr>
      <w:r w:rsidRPr="00125ABB">
        <w:drawing>
          <wp:inline distT="0" distB="0" distL="0" distR="0">
            <wp:extent cx="4785072" cy="3190875"/>
            <wp:effectExtent l="0" t="0" r="0" b="0"/>
            <wp:docPr id="53" name="Immagine 53" descr="C:\Users\Prof_07\Desktop\Bilancio sociale esempi indice link utili documenti\BILANCIO Galilei BOZZA\Corrispondenza fra consiglio orientativo 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rof_07\Desktop\Bilancio sociale esempi indice link utili documenti\BILANCIO Galilei BOZZA\Corrispondenza fra consiglio orientativo e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357" cy="3202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ABB" w:rsidRPr="00125ABB" w:rsidRDefault="00125ABB" w:rsidP="00125ABB"/>
    <w:p w:rsidR="00125ABB" w:rsidRDefault="00125ABB" w:rsidP="00125ABB"/>
    <w:p w:rsidR="009D2BF6" w:rsidRPr="00125ABB" w:rsidRDefault="00125ABB" w:rsidP="00125ABB">
      <w:pPr>
        <w:tabs>
          <w:tab w:val="left" w:pos="1290"/>
        </w:tabs>
      </w:pPr>
      <w:r>
        <w:lastRenderedPageBreak/>
        <w:tab/>
      </w:r>
      <w:r w:rsidRPr="00125ABB">
        <w:drawing>
          <wp:inline distT="0" distB="0" distL="0" distR="0">
            <wp:extent cx="4228003" cy="2819400"/>
            <wp:effectExtent l="0" t="0" r="0" b="0"/>
            <wp:docPr id="54" name="Immagine 54" descr="C:\Users\Prof_07\Desktop\Bilancio sociale esempi indice link utili documenti\BILANCIO Galilei BOZZA\Ammessi al secondo anno della scuola secondaria di secondo grado che hanno seguito il consiglio orientativ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Prof_07\Desktop\Bilancio sociale esempi indice link utili documenti\BILANCIO Galilei BOZZA\Ammessi al secondo anno della scuola secondaria di secondo grado che hanno seguito il consiglio orientativo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693" cy="28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2BF6" w:rsidRPr="00125A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BF6" w:rsidRDefault="009D2BF6" w:rsidP="00125ABB">
      <w:pPr>
        <w:spacing w:after="0" w:line="240" w:lineRule="auto"/>
      </w:pPr>
      <w:r>
        <w:separator/>
      </w:r>
    </w:p>
  </w:endnote>
  <w:endnote w:type="continuationSeparator" w:id="1">
    <w:p w:rsidR="009D2BF6" w:rsidRDefault="009D2BF6" w:rsidP="00125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BF6" w:rsidRDefault="009D2BF6" w:rsidP="00125ABB">
      <w:pPr>
        <w:spacing w:after="0" w:line="240" w:lineRule="auto"/>
      </w:pPr>
      <w:r>
        <w:separator/>
      </w:r>
    </w:p>
  </w:footnote>
  <w:footnote w:type="continuationSeparator" w:id="1">
    <w:p w:rsidR="009D2BF6" w:rsidRDefault="009D2BF6" w:rsidP="00125A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25ABB"/>
    <w:rsid w:val="00125ABB"/>
    <w:rsid w:val="009D2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5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5AB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125A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25ABB"/>
  </w:style>
  <w:style w:type="paragraph" w:styleId="Pidipagina">
    <w:name w:val="footer"/>
    <w:basedOn w:val="Normale"/>
    <w:link w:val="PidipaginaCarattere"/>
    <w:uiPriority w:val="99"/>
    <w:semiHidden/>
    <w:unhideWhenUsed/>
    <w:rsid w:val="00125A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25A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0F9D1-95BE-4922-AD92-B46C1F107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234</Characters>
  <Application>Microsoft Office Word</Application>
  <DocSecurity>0</DocSecurity>
  <Lines>1</Lines>
  <Paragraphs>1</Paragraphs>
  <ScaleCrop>false</ScaleCrop>
  <Company>HP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marypici67@gmail.com</dc:creator>
  <cp:lastModifiedBy>marypici67@gmail.com</cp:lastModifiedBy>
  <cp:revision>2</cp:revision>
  <dcterms:created xsi:type="dcterms:W3CDTF">2022-12-09T15:54:00Z</dcterms:created>
  <dcterms:modified xsi:type="dcterms:W3CDTF">2022-12-09T15:54:00Z</dcterms:modified>
</cp:coreProperties>
</file>