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34" w:rsidRDefault="00AB080A" w:rsidP="00AB080A">
      <w:pPr>
        <w:jc w:val="center"/>
        <w:rPr>
          <w:sz w:val="28"/>
          <w:szCs w:val="28"/>
        </w:rPr>
      </w:pPr>
      <w:r w:rsidRPr="00AB080A">
        <w:rPr>
          <w:sz w:val="28"/>
          <w:szCs w:val="28"/>
        </w:rPr>
        <w:t>COMMENTO GRAFICI SULLA CONDOTTA</w:t>
      </w:r>
    </w:p>
    <w:p w:rsidR="0082055C" w:rsidRPr="000D6F8D" w:rsidRDefault="00AB080A" w:rsidP="00AB080A">
      <w:pPr>
        <w:jc w:val="both"/>
        <w:rPr>
          <w:sz w:val="24"/>
          <w:szCs w:val="24"/>
        </w:rPr>
      </w:pPr>
      <w:r w:rsidRPr="000D6F8D">
        <w:rPr>
          <w:sz w:val="24"/>
          <w:szCs w:val="24"/>
        </w:rPr>
        <w:t xml:space="preserve">La scuola ritiene che per “comportamento” si debba intendere non solo il comportamento di correttezza, rispetto di sé, dell’Istituzione, dei pari, delle strutture e delle regole, ma anche la partecipazione al dialogo educativo, intesa come momento formativo e come contributo alla crescita della comunità scolastica sul piano umano e professionale, la puntualità negli impegni scolastici, la correttezza del linguaggio. </w:t>
      </w:r>
    </w:p>
    <w:p w:rsidR="0082055C" w:rsidRPr="000D6F8D" w:rsidRDefault="00AB080A" w:rsidP="00AB080A">
      <w:pPr>
        <w:jc w:val="both"/>
        <w:rPr>
          <w:sz w:val="24"/>
          <w:szCs w:val="24"/>
        </w:rPr>
      </w:pPr>
      <w:r w:rsidRPr="000D6F8D">
        <w:rPr>
          <w:sz w:val="24"/>
          <w:szCs w:val="24"/>
        </w:rPr>
        <w:t xml:space="preserve">Inoltre all'interno del voto di condotta </w:t>
      </w:r>
      <w:r w:rsidR="007A5592" w:rsidRPr="000D6F8D">
        <w:rPr>
          <w:sz w:val="24"/>
          <w:szCs w:val="24"/>
        </w:rPr>
        <w:t xml:space="preserve">vengono </w:t>
      </w:r>
      <w:r w:rsidRPr="000D6F8D">
        <w:rPr>
          <w:sz w:val="24"/>
          <w:szCs w:val="24"/>
        </w:rPr>
        <w:t>valuta</w:t>
      </w:r>
      <w:r w:rsidR="007A5592" w:rsidRPr="000D6F8D">
        <w:rPr>
          <w:sz w:val="24"/>
          <w:szCs w:val="24"/>
        </w:rPr>
        <w:t>te</w:t>
      </w:r>
      <w:r w:rsidRPr="000D6F8D">
        <w:rPr>
          <w:sz w:val="24"/>
          <w:szCs w:val="24"/>
        </w:rPr>
        <w:t xml:space="preserve"> le competenze in merito alla cittadinanza e alla autoregolamentazione dello studente nelle attività scolastiche ed extra scolastiche.</w:t>
      </w:r>
    </w:p>
    <w:p w:rsidR="000D6F8D" w:rsidRDefault="003228BA" w:rsidP="00AB080A">
      <w:pPr>
        <w:jc w:val="both"/>
        <w:rPr>
          <w:sz w:val="24"/>
          <w:szCs w:val="24"/>
        </w:rPr>
      </w:pPr>
      <w:r w:rsidRPr="000D6F8D">
        <w:rPr>
          <w:sz w:val="24"/>
          <w:szCs w:val="24"/>
        </w:rPr>
        <w:t>Analizzando gli esiti relativi ai voti di condotta di quest’ultimo triennio si rileva p</w:t>
      </w:r>
      <w:r w:rsidR="00A13C92" w:rsidRPr="000D6F8D">
        <w:rPr>
          <w:sz w:val="24"/>
          <w:szCs w:val="24"/>
        </w:rPr>
        <w:t xml:space="preserve">er le classi prime e le </w:t>
      </w:r>
      <w:r w:rsidRPr="000D6F8D">
        <w:rPr>
          <w:sz w:val="24"/>
          <w:szCs w:val="24"/>
        </w:rPr>
        <w:t xml:space="preserve">classi </w:t>
      </w:r>
      <w:r w:rsidR="00A13C92" w:rsidRPr="000D6F8D">
        <w:rPr>
          <w:sz w:val="24"/>
          <w:szCs w:val="24"/>
        </w:rPr>
        <w:t>terzeun leggero peggioramento n</w:t>
      </w:r>
      <w:r w:rsidR="00047F6E" w:rsidRPr="000D6F8D">
        <w:rPr>
          <w:sz w:val="24"/>
          <w:szCs w:val="24"/>
        </w:rPr>
        <w:t>elle valutazioni; i</w:t>
      </w:r>
      <w:r w:rsidR="0082055C" w:rsidRPr="000D6F8D">
        <w:rPr>
          <w:sz w:val="24"/>
          <w:szCs w:val="24"/>
        </w:rPr>
        <w:t>nvece p</w:t>
      </w:r>
      <w:r w:rsidR="00A13C92" w:rsidRPr="000D6F8D">
        <w:rPr>
          <w:sz w:val="24"/>
          <w:szCs w:val="24"/>
        </w:rPr>
        <w:t xml:space="preserve">er le classi seconde, quarte </w:t>
      </w:r>
      <w:r w:rsidRPr="000D6F8D">
        <w:rPr>
          <w:sz w:val="24"/>
          <w:szCs w:val="24"/>
        </w:rPr>
        <w:t xml:space="preserve">e quinte </w:t>
      </w:r>
      <w:r w:rsidR="00A13C92" w:rsidRPr="000D6F8D">
        <w:rPr>
          <w:sz w:val="24"/>
          <w:szCs w:val="24"/>
        </w:rPr>
        <w:t xml:space="preserve">si osserva un miglioramento soprattutto nelle valutazioni più </w:t>
      </w:r>
      <w:r w:rsidR="000D6F8D" w:rsidRPr="000D6F8D">
        <w:rPr>
          <w:sz w:val="24"/>
          <w:szCs w:val="24"/>
        </w:rPr>
        <w:t>alte.</w:t>
      </w:r>
    </w:p>
    <w:p w:rsidR="000D6F8D" w:rsidRPr="000D6F8D" w:rsidRDefault="000D6F8D" w:rsidP="00AB080A">
      <w:pPr>
        <w:jc w:val="both"/>
        <w:rPr>
          <w:sz w:val="16"/>
          <w:szCs w:val="16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184150</wp:posOffset>
            </wp:positionH>
            <wp:positionV relativeFrom="paragraph">
              <wp:posOffset>16510</wp:posOffset>
            </wp:positionV>
            <wp:extent cx="6120130" cy="3194050"/>
            <wp:effectExtent l="0" t="0" r="0" b="6350"/>
            <wp:wrapThrough wrapText="bothSides">
              <wp:wrapPolygon edited="0">
                <wp:start x="0" y="0"/>
                <wp:lineTo x="0" y="21514"/>
                <wp:lineTo x="21515" y="21514"/>
                <wp:lineTo x="21515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ssi 1 %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2057" b="13984"/>
                    <a:stretch/>
                  </pic:blipFill>
                  <pic:spPr bwMode="auto">
                    <a:xfrm>
                      <a:off x="0" y="0"/>
                      <a:ext cx="6120130" cy="319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15446" w:rsidRPr="000D6F8D" w:rsidRDefault="000D6F8D" w:rsidP="00AB080A">
      <w:pPr>
        <w:jc w:val="both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177800</wp:posOffset>
            </wp:positionH>
            <wp:positionV relativeFrom="paragraph">
              <wp:posOffset>3268980</wp:posOffset>
            </wp:positionV>
            <wp:extent cx="6120130" cy="3263900"/>
            <wp:effectExtent l="0" t="0" r="0" b="0"/>
            <wp:wrapThrough wrapText="bothSides">
              <wp:wrapPolygon edited="0">
                <wp:start x="0" y="0"/>
                <wp:lineTo x="0" y="21432"/>
                <wp:lineTo x="21515" y="21432"/>
                <wp:lineTo x="21515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assi 2%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0587" b="13837"/>
                    <a:stretch/>
                  </pic:blipFill>
                  <pic:spPr bwMode="auto">
                    <a:xfrm>
                      <a:off x="0" y="0"/>
                      <a:ext cx="6120130" cy="326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15446" w:rsidRPr="0082055C" w:rsidRDefault="00515446" w:rsidP="00AB080A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3084512" cy="6118225"/>
            <wp:effectExtent l="6985" t="0" r="8890" b="889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assi 3%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3325" r="15228"/>
                    <a:stretch/>
                  </pic:blipFill>
                  <pic:spPr bwMode="auto">
                    <a:xfrm rot="5400000">
                      <a:off x="0" y="0"/>
                      <a:ext cx="3085472" cy="6120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6120130" cy="31242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assi 4%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2939" b="14718"/>
                    <a:stretch/>
                  </pic:blipFill>
                  <pic:spPr bwMode="auto">
                    <a:xfrm>
                      <a:off x="0" y="0"/>
                      <a:ext cx="6120130" cy="312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lastRenderedPageBreak/>
        <w:drawing>
          <wp:inline distT="0" distB="0" distL="0" distR="0">
            <wp:extent cx="6120130" cy="31051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lassi 5%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2792" b="15307"/>
                    <a:stretch/>
                  </pic:blipFill>
                  <pic:spPr bwMode="auto">
                    <a:xfrm>
                      <a:off x="0" y="0"/>
                      <a:ext cx="6120130" cy="3105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5446" w:rsidRPr="0082055C" w:rsidSect="000D6F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B080A"/>
    <w:rsid w:val="00034C34"/>
    <w:rsid w:val="00047F6E"/>
    <w:rsid w:val="000D6F8D"/>
    <w:rsid w:val="003228BA"/>
    <w:rsid w:val="004D3102"/>
    <w:rsid w:val="00515446"/>
    <w:rsid w:val="007A5592"/>
    <w:rsid w:val="0082055C"/>
    <w:rsid w:val="00A100A0"/>
    <w:rsid w:val="00A13C92"/>
    <w:rsid w:val="00AB0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00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Gaia</dc:creator>
  <cp:lastModifiedBy>marypici67@gmail.com</cp:lastModifiedBy>
  <cp:revision>2</cp:revision>
  <dcterms:created xsi:type="dcterms:W3CDTF">2022-12-28T08:43:00Z</dcterms:created>
  <dcterms:modified xsi:type="dcterms:W3CDTF">2022-12-28T08:43:00Z</dcterms:modified>
</cp:coreProperties>
</file>